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360"/>
        <w:jc w:val="both"/>
        <w:rPr>
          <w:lang w:val="en-US"/>
        </w:rPr>
      </w:pPr>
      <w:bookmarkStart w:id="0" w:name="_GoBack"/>
      <w:bookmarkEnd w:id="0"/>
      <w:r>
        <w:rPr>
          <w:lang w:val="en-US"/>
        </w:rPr>
        <w:t>Loreto, Jan Laurence B.</w:t>
      </w:r>
    </w:p>
    <w:p>
      <w:pPr>
        <w:pStyle w:val="style0"/>
        <w:spacing w:lineRule="auto" w:line="360"/>
        <w:jc w:val="both"/>
        <w:rPr>
          <w:lang w:val="en-US"/>
        </w:rPr>
      </w:pPr>
      <w:r>
        <w:rPr>
          <w:lang w:val="en-US"/>
        </w:rPr>
        <w:t>BPE 3A</w:t>
      </w:r>
    </w:p>
    <w:p>
      <w:pPr>
        <w:pStyle w:val="style0"/>
        <w:spacing w:lineRule="auto" w:line="360"/>
        <w:jc w:val="both"/>
        <w:rPr>
          <w:lang w:val="en-US"/>
        </w:rPr>
      </w:pPr>
      <w:r>
        <w:rPr>
          <w:lang w:val="en-US"/>
        </w:rPr>
        <w:t>Essay Writing: Unit 5</w:t>
      </w:r>
    </w:p>
    <w:p>
      <w:pPr>
        <w:pStyle w:val="style0"/>
        <w:spacing w:lineRule="auto" w:line="360"/>
        <w:jc w:val="both"/>
        <w:rPr>
          <w:lang w:val="en-US"/>
        </w:rPr>
      </w:pPr>
      <w:r>
        <w:rPr>
          <w:lang w:val="en-US"/>
        </w:rPr>
        <w:t>What are the 21st Century skills and how do they help people collaborate in their project or endeavour.</w:t>
      </w:r>
    </w:p>
    <w:p>
      <w:pPr>
        <w:pStyle w:val="style0"/>
        <w:spacing w:lineRule="auto" w:line="360"/>
        <w:jc w:val="both"/>
        <w:rPr>
          <w:lang w:val="en-US"/>
        </w:rPr>
      </w:pPr>
    </w:p>
    <w:p>
      <w:pPr>
        <w:pStyle w:val="style0"/>
        <w:spacing w:lineRule="auto" w:line="360"/>
        <w:jc w:val="both"/>
        <w:rPr/>
      </w:pPr>
      <w:r>
        <w:rPr>
          <w:lang w:val="en-US"/>
        </w:rPr>
        <w:t xml:space="preserve">               21st-century skills is term that usually refers to certain core competencies such as critical thinking, communication skills, creative, problem-solving, perseverance, information literacy, technology skills and digital literacy that educators need to teach to help students grow and develop well in today's world. Critical Thinking is the objective analysis of every situation in order to form a idea.It enables every individual to think outside the box in order to formulate an idea that will help them to formulate good output. Creative is a combination of making things with artistic methods in able to make beter product. Perseverance is one of the good character that student posses because; Students will be able to accomplish hard task by consistently giving effort to it. Information literacy is the ability to find, evaluate, organize, use, and communicate information in all its various formats. Digital literacy refers to an individual who cana clearly communicate information through typing and sending media on various digital platforms.  These different competencies have the important role that will help the student to grow and become responsible in order to be collaborative with other people around.</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212</Words>
  <Characters>1162</Characters>
  <Application>WPS Office</Application>
  <Paragraphs>6</Paragraphs>
  <CharactersWithSpaces>1385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2021-10-01T11:43:54Z</dcterms:created>
  <dc:creator>CPH1903</dc:creator>
  <lastModifiedBy>CPH1903</lastModifiedBy>
  <dcterms:modified xsi:type="dcterms:W3CDTF">2021-10-08T07:32:23Z</dcterms:modified>
</coreProperties>
</file>

<file path=docProps/custom.xml><?xml version="1.0" encoding="utf-8"?>
<Properties xmlns="http://schemas.openxmlformats.org/officeDocument/2006/custom-properties" xmlns:vt="http://schemas.openxmlformats.org/officeDocument/2006/docPropsVTypes"/>
</file>