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14D0" w:rsidRDefault="00346F58" w:rsidP="00346F58">
      <w:pPr>
        <w:jc w:val="both"/>
        <w:rPr>
          <w:rFonts w:ascii="Arial" w:hAnsi="Arial" w:cs="Arial"/>
          <w:sz w:val="24"/>
          <w:szCs w:val="24"/>
        </w:rPr>
      </w:pPr>
      <w:proofErr w:type="spellStart"/>
      <w:r>
        <w:rPr>
          <w:rFonts w:ascii="Arial" w:hAnsi="Arial" w:cs="Arial"/>
          <w:sz w:val="24"/>
          <w:szCs w:val="24"/>
        </w:rPr>
        <w:t>Ricabanca</w:t>
      </w:r>
      <w:proofErr w:type="spellEnd"/>
      <w:r>
        <w:rPr>
          <w:rFonts w:ascii="Arial" w:hAnsi="Arial" w:cs="Arial"/>
          <w:sz w:val="24"/>
          <w:szCs w:val="24"/>
        </w:rPr>
        <w:t xml:space="preserve">, </w:t>
      </w:r>
      <w:proofErr w:type="spellStart"/>
      <w:r>
        <w:rPr>
          <w:rFonts w:ascii="Arial" w:hAnsi="Arial" w:cs="Arial"/>
          <w:sz w:val="24"/>
          <w:szCs w:val="24"/>
        </w:rPr>
        <w:t>Danrei</w:t>
      </w:r>
      <w:proofErr w:type="spellEnd"/>
      <w:r>
        <w:rPr>
          <w:rFonts w:ascii="Arial" w:hAnsi="Arial" w:cs="Arial"/>
          <w:sz w:val="24"/>
          <w:szCs w:val="24"/>
        </w:rPr>
        <w:t xml:space="preserve"> Ezekiel T.</w:t>
      </w:r>
    </w:p>
    <w:p w:rsidR="00346F58" w:rsidRDefault="00346F58" w:rsidP="00346F58">
      <w:pPr>
        <w:jc w:val="both"/>
        <w:rPr>
          <w:rFonts w:ascii="Arial" w:hAnsi="Arial" w:cs="Arial"/>
          <w:sz w:val="24"/>
          <w:szCs w:val="24"/>
        </w:rPr>
      </w:pPr>
      <w:r>
        <w:rPr>
          <w:rFonts w:ascii="Arial" w:hAnsi="Arial" w:cs="Arial"/>
          <w:sz w:val="24"/>
          <w:szCs w:val="24"/>
        </w:rPr>
        <w:t>BPE3A</w:t>
      </w:r>
    </w:p>
    <w:p w:rsidR="00346F58" w:rsidRDefault="00346F58" w:rsidP="00346F58">
      <w:pPr>
        <w:jc w:val="both"/>
        <w:rPr>
          <w:rFonts w:ascii="Arial" w:hAnsi="Arial" w:cs="Arial"/>
          <w:sz w:val="24"/>
          <w:szCs w:val="24"/>
        </w:rPr>
      </w:pPr>
      <w:r>
        <w:rPr>
          <w:rFonts w:ascii="Arial" w:hAnsi="Arial" w:cs="Arial"/>
          <w:sz w:val="24"/>
          <w:szCs w:val="24"/>
        </w:rPr>
        <w:t>TTL1: Activity 6</w:t>
      </w:r>
    </w:p>
    <w:p w:rsidR="00346F58" w:rsidRDefault="00346F58" w:rsidP="00346F58">
      <w:pPr>
        <w:jc w:val="both"/>
        <w:rPr>
          <w:rFonts w:ascii="Arial" w:hAnsi="Arial" w:cs="Arial"/>
          <w:sz w:val="24"/>
          <w:szCs w:val="24"/>
        </w:rPr>
      </w:pPr>
      <w:r>
        <w:rPr>
          <w:rFonts w:ascii="Arial" w:hAnsi="Arial" w:cs="Arial"/>
          <w:sz w:val="24"/>
          <w:szCs w:val="24"/>
        </w:rPr>
        <w:t>Prof: Esteban, Rosalie D.</w:t>
      </w:r>
    </w:p>
    <w:p w:rsidR="00346F58" w:rsidRPr="001C423A" w:rsidRDefault="00346F58" w:rsidP="00346F58">
      <w:pPr>
        <w:jc w:val="center"/>
        <w:rPr>
          <w:rFonts w:ascii="Arial" w:hAnsi="Arial" w:cs="Arial"/>
          <w:b/>
          <w:sz w:val="24"/>
          <w:szCs w:val="24"/>
        </w:rPr>
      </w:pPr>
      <w:bookmarkStart w:id="0" w:name="_GoBack"/>
      <w:bookmarkEnd w:id="0"/>
      <w:r w:rsidRPr="001C423A">
        <w:rPr>
          <w:rFonts w:ascii="Arial" w:hAnsi="Arial" w:cs="Arial"/>
          <w:b/>
          <w:sz w:val="24"/>
          <w:szCs w:val="24"/>
        </w:rPr>
        <w:t>How the social networking site can be used as a tool for instruction</w:t>
      </w:r>
    </w:p>
    <w:p w:rsidR="00346F58" w:rsidRDefault="00346F58" w:rsidP="00346F58">
      <w:pPr>
        <w:jc w:val="both"/>
        <w:rPr>
          <w:rFonts w:ascii="Arial" w:hAnsi="Arial" w:cs="Arial"/>
          <w:sz w:val="24"/>
          <w:szCs w:val="24"/>
        </w:rPr>
      </w:pPr>
      <w:r>
        <w:rPr>
          <w:rFonts w:ascii="Arial" w:hAnsi="Arial" w:cs="Arial"/>
          <w:sz w:val="24"/>
          <w:szCs w:val="24"/>
        </w:rPr>
        <w:tab/>
        <w:t>The Technology nowadays helps us access the sites that can be used in any types. We can watch cooking videos, lessons and search for history, create an art, and so many more. Most of the people uses technology so every day we go to school, work, even at home, we use technology. These technology advancement will serve as the trophy of a human kind.</w:t>
      </w:r>
    </w:p>
    <w:p w:rsidR="00346F58" w:rsidRPr="001C423A" w:rsidRDefault="00346F58" w:rsidP="00346F58">
      <w:pPr>
        <w:jc w:val="both"/>
        <w:rPr>
          <w:rFonts w:ascii="Arial" w:hAnsi="Arial" w:cs="Arial"/>
          <w:sz w:val="24"/>
          <w:szCs w:val="24"/>
        </w:rPr>
      </w:pPr>
      <w:r>
        <w:rPr>
          <w:rFonts w:ascii="Arial" w:hAnsi="Arial" w:cs="Arial"/>
          <w:sz w:val="24"/>
          <w:szCs w:val="24"/>
        </w:rPr>
        <w:tab/>
        <w:t xml:space="preserve">One of the aspects of technology is networking, what is networking? According to the database, </w:t>
      </w:r>
      <w:r w:rsidRPr="00C5305B">
        <w:rPr>
          <w:rFonts w:ascii="Arial" w:hAnsi="Arial" w:cs="Arial"/>
          <w:sz w:val="24"/>
          <w:szCs w:val="24"/>
        </w:rPr>
        <w:t>Networking is the exchange of information and ideas among people with a common profession or special interest, usually in an informal social setting. Networking often begins with a single point of common ground.</w:t>
      </w:r>
      <w:r>
        <w:rPr>
          <w:rFonts w:ascii="Arial" w:hAnsi="Arial" w:cs="Arial"/>
          <w:sz w:val="24"/>
          <w:szCs w:val="24"/>
        </w:rPr>
        <w:t xml:space="preserve"> Through the help of technology, we can easily transfer software files to the receiver and through the help of internet. We communicate to other user and transfer files that the other user needs. To sum up everything that has been stated so far, social networking can be applied as an instruction for the exact purpose to demonstrate on how we are going to apply the certain topic of social networking in different aspects of technology. Social networking also symbolizes as instructional material in using technology and applying it as a concept map in using certain tools such as Microsoft office, en-coding, calculating and summarizing the text.</w:t>
      </w:r>
    </w:p>
    <w:p w:rsidR="00346F58" w:rsidRPr="00346F58" w:rsidRDefault="00346F58" w:rsidP="00346F58">
      <w:pPr>
        <w:pStyle w:val="ListParagraph"/>
        <w:jc w:val="both"/>
        <w:rPr>
          <w:rFonts w:ascii="Arial" w:hAnsi="Arial" w:cs="Arial"/>
          <w:sz w:val="24"/>
          <w:szCs w:val="24"/>
        </w:rPr>
      </w:pPr>
    </w:p>
    <w:sectPr w:rsidR="00346F58" w:rsidRPr="00346F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E06F34"/>
    <w:multiLevelType w:val="hybridMultilevel"/>
    <w:tmpl w:val="2968EA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8DA4E3F"/>
    <w:multiLevelType w:val="hybridMultilevel"/>
    <w:tmpl w:val="FF121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F58"/>
    <w:rsid w:val="00346F58"/>
    <w:rsid w:val="007A14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39704A-1E18-43D4-9BF8-07B29083F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6F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217</Words>
  <Characters>1238</Characters>
  <Application>Microsoft Office Word</Application>
  <DocSecurity>0</DocSecurity>
  <Lines>10</Lines>
  <Paragraphs>2</Paragraphs>
  <ScaleCrop>false</ScaleCrop>
  <Company/>
  <LinksUpToDate>false</LinksUpToDate>
  <CharactersWithSpaces>1453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Reizalyn Ricablanca</dc:creator>
  <cp:keywords/>
  <dc:description/>
  <cp:lastModifiedBy>Reizalyn Ricablanca</cp:lastModifiedBy>
  <cp:revision>1</cp:revision>
  <dcterms:created xsi:type="dcterms:W3CDTF">2021-10-09T09:32:00Z</dcterms:created>
  <dcterms:modified xsi:type="dcterms:W3CDTF">2021-10-09T09:40:00Z</dcterms:modified>
</cp:coreProperties>
</file>